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09" w:rsidRPr="00A21112" w:rsidRDefault="00F05557" w:rsidP="00132034">
      <w:pPr>
        <w:ind w:left="2160" w:firstLine="720"/>
        <w:rPr>
          <w:rFonts w:ascii="Myriad Pro" w:hAnsi="Myriad Pro"/>
          <w:sz w:val="22"/>
          <w:szCs w:val="22"/>
          <w:lang w:val="en-US"/>
        </w:rPr>
      </w:pPr>
      <w:r w:rsidRPr="00A21112">
        <w:rPr>
          <w:rFonts w:ascii="Myriad Pro" w:eastAsia="Calibri" w:hAnsi="Myriad Pro"/>
          <w:noProof/>
          <w:sz w:val="22"/>
          <w:szCs w:val="22"/>
        </w:rPr>
        <w:drawing>
          <wp:inline distT="0" distB="0" distL="0" distR="0" wp14:anchorId="62098A6D" wp14:editId="231068F7">
            <wp:extent cx="1354183" cy="1312516"/>
            <wp:effectExtent l="0" t="0" r="0" b="2540"/>
            <wp:docPr id="1" name="Picture 1" descr="C:\Users\korina\Desktop\Bazaar\Development Files\DEVELOPMENT\EVENTS\LOGOS\anatolia high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na\Desktop\Bazaar\Development Files\DEVELOPMENT\EVENTS\LOGOS\anatolia highschool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106" cy="1310503"/>
                    </a:xfrm>
                    <a:prstGeom prst="rect">
                      <a:avLst/>
                    </a:prstGeom>
                    <a:noFill/>
                    <a:ln>
                      <a:noFill/>
                    </a:ln>
                  </pic:spPr>
                </pic:pic>
              </a:graphicData>
            </a:graphic>
          </wp:inline>
        </w:drawing>
      </w:r>
    </w:p>
    <w:p w:rsidR="00F05557" w:rsidRPr="00A21112" w:rsidRDefault="00F05557" w:rsidP="00F05557">
      <w:pPr>
        <w:spacing w:line="276" w:lineRule="auto"/>
        <w:jc w:val="center"/>
        <w:rPr>
          <w:rFonts w:ascii="Myriad Pro" w:eastAsia="Calibri" w:hAnsi="Myriad Pro"/>
          <w:b/>
          <w:color w:val="17365D" w:themeColor="text2" w:themeShade="BF"/>
          <w:sz w:val="22"/>
          <w:szCs w:val="22"/>
          <w:lang w:eastAsia="en-US"/>
        </w:rPr>
      </w:pPr>
      <w:r w:rsidRPr="00A21112">
        <w:rPr>
          <w:rFonts w:ascii="Myriad Pro" w:eastAsia="Calibri" w:hAnsi="Myriad Pro"/>
          <w:b/>
          <w:color w:val="17365D" w:themeColor="text2" w:themeShade="BF"/>
          <w:sz w:val="22"/>
          <w:szCs w:val="22"/>
          <w:lang w:eastAsia="en-US"/>
        </w:rPr>
        <w:t>ΑΝΑΚΟΙΝΩΣΗ</w:t>
      </w:r>
    </w:p>
    <w:p w:rsidR="00F05557" w:rsidRPr="00A21112" w:rsidRDefault="00E61529" w:rsidP="00F05557">
      <w:pPr>
        <w:spacing w:line="276" w:lineRule="auto"/>
        <w:jc w:val="center"/>
        <w:rPr>
          <w:rFonts w:ascii="Myriad Pro" w:eastAsia="Calibri" w:hAnsi="Myriad Pro"/>
          <w:b/>
          <w:color w:val="17365D" w:themeColor="text2" w:themeShade="BF"/>
          <w:sz w:val="22"/>
          <w:szCs w:val="22"/>
          <w:lang w:eastAsia="en-US"/>
        </w:rPr>
      </w:pPr>
      <w:r w:rsidRPr="00A21112">
        <w:rPr>
          <w:rFonts w:ascii="Myriad Pro" w:eastAsia="Calibri" w:hAnsi="Myriad Pro"/>
          <w:b/>
          <w:color w:val="17365D" w:themeColor="text2" w:themeShade="BF"/>
          <w:sz w:val="22"/>
          <w:szCs w:val="22"/>
          <w:lang w:eastAsia="en-US"/>
        </w:rPr>
        <w:t>ΔΙΑΓΩΝΙΣΜΟΣ ΥΠΟΤΡΟΦΙ</w:t>
      </w:r>
      <w:r w:rsidR="0098140B" w:rsidRPr="00A21112">
        <w:rPr>
          <w:rFonts w:ascii="Myriad Pro" w:eastAsia="Calibri" w:hAnsi="Myriad Pro"/>
          <w:b/>
          <w:color w:val="17365D" w:themeColor="text2" w:themeShade="BF"/>
          <w:sz w:val="22"/>
          <w:szCs w:val="22"/>
          <w:lang w:eastAsia="en-US"/>
        </w:rPr>
        <w:t>ΩΝ</w:t>
      </w:r>
    </w:p>
    <w:p w:rsidR="00F05557" w:rsidRPr="00A21112" w:rsidRDefault="00164942" w:rsidP="00E90B53">
      <w:pPr>
        <w:spacing w:line="276" w:lineRule="auto"/>
        <w:jc w:val="center"/>
        <w:rPr>
          <w:rFonts w:ascii="Myriad Pro" w:eastAsia="Calibri" w:hAnsi="Myriad Pro"/>
          <w:b/>
          <w:color w:val="244061" w:themeColor="accent1" w:themeShade="80"/>
          <w:sz w:val="22"/>
          <w:szCs w:val="22"/>
          <w:lang w:eastAsia="en-US"/>
        </w:rPr>
      </w:pPr>
      <w:r w:rsidRPr="00A21112">
        <w:rPr>
          <w:rFonts w:ascii="Myriad Pro" w:eastAsia="Calibri" w:hAnsi="Myriad Pro"/>
          <w:b/>
          <w:color w:val="244061" w:themeColor="accent1" w:themeShade="80"/>
          <w:sz w:val="22"/>
          <w:szCs w:val="22"/>
          <w:lang w:eastAsia="en-US"/>
        </w:rPr>
        <w:t>Ν</w:t>
      </w:r>
      <w:r w:rsidR="00374BB2" w:rsidRPr="00A21112">
        <w:rPr>
          <w:rFonts w:ascii="Myriad Pro" w:eastAsia="Calibri" w:hAnsi="Myriad Pro"/>
          <w:b/>
          <w:color w:val="244061" w:themeColor="accent1" w:themeShade="80"/>
          <w:sz w:val="22"/>
          <w:szCs w:val="22"/>
          <w:lang w:eastAsia="en-US"/>
        </w:rPr>
        <w:t>ΗΣΟΥ</w:t>
      </w:r>
      <w:r w:rsidR="0098140B" w:rsidRPr="00A21112">
        <w:rPr>
          <w:rFonts w:ascii="Myriad Pro" w:eastAsia="Calibri" w:hAnsi="Myriad Pro"/>
          <w:b/>
          <w:color w:val="244061" w:themeColor="accent1" w:themeShade="80"/>
          <w:sz w:val="22"/>
          <w:szCs w:val="22"/>
          <w:lang w:eastAsia="en-US"/>
        </w:rPr>
        <w:t xml:space="preserve"> ΛΕΣΒΟΥ</w:t>
      </w:r>
    </w:p>
    <w:p w:rsidR="00164942" w:rsidRPr="00A21112" w:rsidRDefault="00164942" w:rsidP="00164942">
      <w:pPr>
        <w:spacing w:line="276" w:lineRule="auto"/>
        <w:jc w:val="both"/>
        <w:rPr>
          <w:rFonts w:ascii="Myriad Pro" w:eastAsia="Calibri" w:hAnsi="Myriad Pro"/>
          <w:sz w:val="22"/>
          <w:szCs w:val="22"/>
          <w:lang w:eastAsia="en-US"/>
        </w:rPr>
      </w:pPr>
    </w:p>
    <w:p w:rsidR="00A21112" w:rsidRPr="00A21112" w:rsidRDefault="00A21112" w:rsidP="00A21112">
      <w:pPr>
        <w:spacing w:line="276" w:lineRule="auto"/>
        <w:jc w:val="both"/>
        <w:rPr>
          <w:rFonts w:ascii="Myriad Pro" w:eastAsia="Calibri" w:hAnsi="Myriad Pro"/>
          <w:sz w:val="22"/>
          <w:szCs w:val="22"/>
          <w:lang w:eastAsia="en-US"/>
        </w:rPr>
      </w:pPr>
      <w:r w:rsidRPr="00A21112">
        <w:rPr>
          <w:rFonts w:ascii="Myriad Pro" w:eastAsia="Calibri" w:hAnsi="Myriad Pro"/>
          <w:sz w:val="22"/>
          <w:szCs w:val="22"/>
          <w:lang w:eastAsia="en-US"/>
        </w:rPr>
        <w:t xml:space="preserve">Το </w:t>
      </w:r>
      <w:r w:rsidRPr="00A21112">
        <w:rPr>
          <w:rFonts w:ascii="Myriad Pro" w:eastAsia="Calibri" w:hAnsi="Myriad Pro"/>
          <w:b/>
          <w:sz w:val="22"/>
          <w:szCs w:val="22"/>
          <w:lang w:eastAsia="en-US"/>
        </w:rPr>
        <w:t>Κολλέγιο Ανατόλια</w:t>
      </w:r>
      <w:r w:rsidRPr="00A21112">
        <w:rPr>
          <w:rFonts w:ascii="Myriad Pro" w:eastAsia="Calibri" w:hAnsi="Myriad Pro"/>
          <w:sz w:val="22"/>
          <w:szCs w:val="22"/>
          <w:lang w:eastAsia="en-US"/>
        </w:rPr>
        <w:t xml:space="preserve"> προσφέρει σε τελειόφοιτο μαθητή ή μαθήτρια της Γ΄ Γυμνασίου, που φοιτά σε Γυμνάσιο  της Νήσου Λέσβου, </w:t>
      </w:r>
      <w:r w:rsidRPr="00A21112">
        <w:rPr>
          <w:rFonts w:ascii="Myriad Pro" w:eastAsia="Calibri" w:hAnsi="Myriad Pro"/>
          <w:b/>
          <w:sz w:val="22"/>
          <w:szCs w:val="22"/>
          <w:lang w:eastAsia="en-US"/>
        </w:rPr>
        <w:t xml:space="preserve">μια υποτροφία </w:t>
      </w:r>
      <w:r w:rsidRPr="00A21112">
        <w:rPr>
          <w:rFonts w:ascii="Myriad Pro" w:eastAsia="Calibri" w:hAnsi="Myriad Pro"/>
          <w:sz w:val="22"/>
          <w:szCs w:val="22"/>
          <w:lang w:eastAsia="en-US"/>
        </w:rPr>
        <w:t xml:space="preserve">με διαμονή στο οικοτροφείο του Κολλεγίου Ανατόλια  – για την </w:t>
      </w:r>
      <w:r w:rsidRPr="00A21112">
        <w:rPr>
          <w:rFonts w:ascii="Myriad Pro" w:eastAsia="Calibri" w:hAnsi="Myriad Pro"/>
          <w:b/>
          <w:sz w:val="22"/>
          <w:szCs w:val="22"/>
          <w:lang w:eastAsia="en-US"/>
        </w:rPr>
        <w:t>Α΄ τάξη Λυκείου</w:t>
      </w:r>
      <w:r w:rsidR="00E676F6">
        <w:rPr>
          <w:rFonts w:ascii="Myriad Pro" w:eastAsia="Calibri" w:hAnsi="Myriad Pro"/>
          <w:sz w:val="22"/>
          <w:szCs w:val="22"/>
          <w:lang w:eastAsia="en-US"/>
        </w:rPr>
        <w:t xml:space="preserve"> κατά το σχολικό έτος 2023</w:t>
      </w:r>
      <w:r w:rsidRPr="00A21112">
        <w:rPr>
          <w:rFonts w:ascii="Myriad Pro" w:eastAsia="Calibri" w:hAnsi="Myriad Pro"/>
          <w:sz w:val="22"/>
          <w:szCs w:val="22"/>
          <w:lang w:eastAsia="en-US"/>
        </w:rPr>
        <w:t>- 202</w:t>
      </w:r>
      <w:r w:rsidR="00E676F6">
        <w:rPr>
          <w:rFonts w:ascii="Myriad Pro" w:eastAsia="Calibri" w:hAnsi="Myriad Pro"/>
          <w:sz w:val="22"/>
          <w:szCs w:val="22"/>
          <w:lang w:eastAsia="en-US"/>
        </w:rPr>
        <w:t>4</w:t>
      </w:r>
      <w:r w:rsidRPr="00A21112">
        <w:rPr>
          <w:rFonts w:ascii="Myriad Pro" w:eastAsia="Calibri" w:hAnsi="Myriad Pro"/>
          <w:sz w:val="22"/>
          <w:szCs w:val="22"/>
          <w:lang w:eastAsia="en-US"/>
        </w:rPr>
        <w:t xml:space="preserve"> και μέχρι την αποφοίτηση του/της.  Η υποτροφία περιλαμβάνει το κόστος διδάκτρων, διαμονής και διατροφής.</w:t>
      </w:r>
    </w:p>
    <w:p w:rsidR="00A21112" w:rsidRPr="00A21112" w:rsidRDefault="00A21112" w:rsidP="00164942">
      <w:pPr>
        <w:spacing w:line="276" w:lineRule="auto"/>
        <w:jc w:val="both"/>
        <w:rPr>
          <w:rFonts w:ascii="Myriad Pro" w:eastAsia="Calibri" w:hAnsi="Myriad Pro"/>
          <w:sz w:val="22"/>
          <w:szCs w:val="22"/>
          <w:lang w:eastAsia="en-US"/>
        </w:rPr>
      </w:pPr>
    </w:p>
    <w:p w:rsidR="00374BB2" w:rsidRPr="00A21112" w:rsidRDefault="00374BB2" w:rsidP="00374BB2">
      <w:pPr>
        <w:spacing w:line="276" w:lineRule="auto"/>
        <w:jc w:val="both"/>
        <w:rPr>
          <w:rFonts w:ascii="Myriad Pro" w:eastAsia="Calibri" w:hAnsi="Myriad Pro"/>
          <w:sz w:val="22"/>
          <w:szCs w:val="22"/>
          <w:lang w:eastAsia="en-US"/>
        </w:rPr>
      </w:pPr>
      <w:r w:rsidRPr="00A21112">
        <w:rPr>
          <w:rFonts w:ascii="Myriad Pro" w:eastAsia="Calibri" w:hAnsi="Myriad Pro"/>
          <w:sz w:val="22"/>
          <w:szCs w:val="22"/>
          <w:lang w:eastAsia="en-US"/>
        </w:rPr>
        <w:t xml:space="preserve">H υποτροφία θα απονεμηθεί κατόπιν εξετάσεων στα Ελληνικά και Μαθηματικά </w:t>
      </w:r>
      <w:r w:rsidR="00A21112">
        <w:rPr>
          <w:rFonts w:ascii="Myriad Pro" w:eastAsia="Calibri" w:hAnsi="Myriad Pro"/>
          <w:sz w:val="22"/>
          <w:szCs w:val="22"/>
          <w:lang w:eastAsia="en-US"/>
        </w:rPr>
        <w:t xml:space="preserve"> </w:t>
      </w:r>
      <w:r w:rsidRPr="00A21112">
        <w:rPr>
          <w:rFonts w:ascii="Myriad Pro" w:eastAsia="Calibri" w:hAnsi="Myriad Pro"/>
          <w:sz w:val="22"/>
          <w:szCs w:val="22"/>
          <w:lang w:eastAsia="en-US"/>
        </w:rPr>
        <w:t>στην ύλη της Γ΄τάξης Γυμνασίου και στα Αγγλικά. Για τη χορήγηση της υποτροφίας θα ληφθούν υπόψη εισοδηματικά κριτήρια. Το εισόδημα της οικογένειας δεν πρέπει να υπερβαίνει το ποσό των €</w:t>
      </w:r>
      <w:r w:rsidR="00E676F6">
        <w:rPr>
          <w:rFonts w:ascii="Myriad Pro" w:eastAsia="Calibri" w:hAnsi="Myriad Pro"/>
          <w:sz w:val="22"/>
          <w:szCs w:val="22"/>
          <w:lang w:eastAsia="en-US"/>
        </w:rPr>
        <w:t>3</w:t>
      </w:r>
      <w:r w:rsidRPr="00A21112">
        <w:rPr>
          <w:rFonts w:ascii="Myriad Pro" w:eastAsia="Calibri" w:hAnsi="Myriad Pro"/>
          <w:sz w:val="22"/>
          <w:szCs w:val="22"/>
          <w:lang w:eastAsia="en-US"/>
        </w:rPr>
        <w:t xml:space="preserve">0.000. Το ποσό αυτό αφορά οικογένειες με ένα ή δύο παιδιά και προσαυξάνεται κατά τρεις  χιλιάδες για κάθε επιπλέον παιδί. </w:t>
      </w:r>
    </w:p>
    <w:p w:rsidR="0098140B" w:rsidRPr="00A21112" w:rsidRDefault="00374BB2" w:rsidP="00374BB2">
      <w:pPr>
        <w:spacing w:line="276" w:lineRule="auto"/>
        <w:jc w:val="both"/>
        <w:rPr>
          <w:rFonts w:ascii="Myriad Pro" w:eastAsia="Calibri" w:hAnsi="Myriad Pro"/>
          <w:sz w:val="22"/>
          <w:szCs w:val="22"/>
          <w:lang w:eastAsia="en-US"/>
        </w:rPr>
      </w:pPr>
      <w:r w:rsidRPr="00A21112">
        <w:rPr>
          <w:rFonts w:ascii="Myriad Pro" w:eastAsia="Calibri" w:hAnsi="Myriad Pro"/>
          <w:sz w:val="22"/>
          <w:szCs w:val="22"/>
          <w:lang w:eastAsia="en-US"/>
        </w:rPr>
        <w:t>Οι ε</w:t>
      </w:r>
      <w:r w:rsidR="00894084">
        <w:rPr>
          <w:rFonts w:ascii="Myriad Pro" w:eastAsia="Calibri" w:hAnsi="Myriad Pro"/>
          <w:sz w:val="22"/>
          <w:szCs w:val="22"/>
          <w:lang w:eastAsia="en-US"/>
        </w:rPr>
        <w:t xml:space="preserve">ξετάσεις θα πραγματοποιηθούν </w:t>
      </w:r>
      <w:r w:rsidR="00894084" w:rsidRPr="00894084">
        <w:rPr>
          <w:rFonts w:ascii="Myriad Pro" w:eastAsia="Calibri" w:hAnsi="Myriad Pro"/>
          <w:b/>
          <w:sz w:val="22"/>
          <w:szCs w:val="22"/>
          <w:lang w:eastAsia="en-US"/>
        </w:rPr>
        <w:t>στις 24 Ιουνίου</w:t>
      </w:r>
      <w:r w:rsidRPr="00894084">
        <w:rPr>
          <w:rFonts w:ascii="Myriad Pro" w:eastAsia="Calibri" w:hAnsi="Myriad Pro"/>
          <w:b/>
          <w:sz w:val="22"/>
          <w:szCs w:val="22"/>
          <w:lang w:eastAsia="en-US"/>
        </w:rPr>
        <w:t xml:space="preserve"> 202</w:t>
      </w:r>
      <w:r w:rsidR="002D69FB" w:rsidRPr="00894084">
        <w:rPr>
          <w:rFonts w:ascii="Myriad Pro" w:eastAsia="Calibri" w:hAnsi="Myriad Pro"/>
          <w:b/>
          <w:sz w:val="22"/>
          <w:szCs w:val="22"/>
          <w:lang w:eastAsia="en-US"/>
        </w:rPr>
        <w:t>3</w:t>
      </w:r>
      <w:r w:rsidR="00894084" w:rsidRPr="00894084">
        <w:rPr>
          <w:rFonts w:ascii="Myriad Pro" w:eastAsia="Calibri" w:hAnsi="Myriad Pro"/>
          <w:b/>
          <w:sz w:val="22"/>
          <w:szCs w:val="22"/>
          <w:lang w:eastAsia="en-US"/>
        </w:rPr>
        <w:t>, στο 1</w:t>
      </w:r>
      <w:r w:rsidR="00894084" w:rsidRPr="00894084">
        <w:rPr>
          <w:rFonts w:ascii="Myriad Pro" w:eastAsia="Calibri" w:hAnsi="Myriad Pro"/>
          <w:b/>
          <w:sz w:val="22"/>
          <w:szCs w:val="22"/>
          <w:vertAlign w:val="superscript"/>
          <w:lang w:eastAsia="en-US"/>
        </w:rPr>
        <w:t>ο</w:t>
      </w:r>
      <w:r w:rsidR="00894084" w:rsidRPr="00894084">
        <w:rPr>
          <w:rFonts w:ascii="Myriad Pro" w:eastAsia="Calibri" w:hAnsi="Myriad Pro"/>
          <w:b/>
          <w:sz w:val="22"/>
          <w:szCs w:val="22"/>
          <w:lang w:eastAsia="en-US"/>
        </w:rPr>
        <w:t xml:space="preserve"> Γυμνάσιο Μυτιλήνης</w:t>
      </w:r>
      <w:r w:rsidRPr="00A21112">
        <w:rPr>
          <w:rFonts w:ascii="Myriad Pro" w:eastAsia="Calibri" w:hAnsi="Myriad Pro"/>
          <w:sz w:val="22"/>
          <w:szCs w:val="22"/>
          <w:lang w:eastAsia="en-US"/>
        </w:rPr>
        <w:t>.</w:t>
      </w:r>
      <w:r w:rsidR="00A21112">
        <w:rPr>
          <w:rFonts w:ascii="Myriad Pro" w:eastAsia="Calibri" w:hAnsi="Myriad Pro"/>
          <w:sz w:val="22"/>
          <w:szCs w:val="22"/>
          <w:lang w:eastAsia="en-US"/>
        </w:rPr>
        <w:t xml:space="preserve"> </w:t>
      </w:r>
      <w:r w:rsidRPr="00A21112">
        <w:rPr>
          <w:rFonts w:ascii="Myriad Pro" w:eastAsia="Calibri" w:hAnsi="Myriad Pro"/>
          <w:sz w:val="22"/>
          <w:szCs w:val="22"/>
          <w:lang w:eastAsia="en-US"/>
        </w:rPr>
        <w:t>Οι αιτήσεις πρέπει ν</w:t>
      </w:r>
      <w:r w:rsidR="002D69FB">
        <w:rPr>
          <w:rFonts w:ascii="Myriad Pro" w:eastAsia="Calibri" w:hAnsi="Myriad Pro"/>
          <w:sz w:val="22"/>
          <w:szCs w:val="22"/>
          <w:lang w:eastAsia="en-US"/>
        </w:rPr>
        <w:t>α σταλούν ηλεκτρονικά στο scholarship</w:t>
      </w:r>
      <w:r w:rsidRPr="00A21112">
        <w:rPr>
          <w:rFonts w:ascii="Myriad Pro" w:eastAsia="Calibri" w:hAnsi="Myriad Pro"/>
          <w:sz w:val="22"/>
          <w:szCs w:val="22"/>
          <w:lang w:eastAsia="en-US"/>
        </w:rPr>
        <w:t>@anatolia.edu.gr μέχρι τις 20</w:t>
      </w:r>
      <w:r w:rsidR="00A21112">
        <w:rPr>
          <w:rFonts w:ascii="Myriad Pro" w:eastAsia="Calibri" w:hAnsi="Myriad Pro"/>
          <w:sz w:val="22"/>
          <w:szCs w:val="22"/>
          <w:lang w:eastAsia="en-US"/>
        </w:rPr>
        <w:t xml:space="preserve"> </w:t>
      </w:r>
      <w:r w:rsidR="00E676F6">
        <w:rPr>
          <w:rFonts w:ascii="Myriad Pro" w:eastAsia="Calibri" w:hAnsi="Myriad Pro"/>
          <w:sz w:val="22"/>
          <w:szCs w:val="22"/>
          <w:lang w:eastAsia="en-US"/>
        </w:rPr>
        <w:t>Μαΐου 202</w:t>
      </w:r>
      <w:r w:rsidR="002D69FB" w:rsidRPr="002D69FB">
        <w:rPr>
          <w:rFonts w:ascii="Myriad Pro" w:eastAsia="Calibri" w:hAnsi="Myriad Pro"/>
          <w:sz w:val="22"/>
          <w:szCs w:val="22"/>
          <w:lang w:eastAsia="en-US"/>
        </w:rPr>
        <w:t>3</w:t>
      </w:r>
      <w:r w:rsidR="00894084">
        <w:rPr>
          <w:rFonts w:ascii="Myriad Pro" w:eastAsia="Calibri" w:hAnsi="Myriad Pro"/>
          <w:sz w:val="22"/>
          <w:szCs w:val="22"/>
          <w:lang w:eastAsia="en-US"/>
        </w:rPr>
        <w:t xml:space="preserve">. Την αίτηση θα πρέπει να συνοδεύουν </w:t>
      </w:r>
      <w:bookmarkStart w:id="0" w:name="_GoBack"/>
      <w:bookmarkEnd w:id="0"/>
      <w:r w:rsidRPr="00A21112">
        <w:rPr>
          <w:rFonts w:ascii="Myriad Pro" w:eastAsia="Calibri" w:hAnsi="Myriad Pro"/>
          <w:sz w:val="22"/>
          <w:szCs w:val="22"/>
          <w:lang w:eastAsia="en-US"/>
        </w:rPr>
        <w:t>η φορολογική δήλωση, το τελευταίο εκκαθαριστικό της εφορίας, και το</w:t>
      </w:r>
      <w:r w:rsidR="00A21112">
        <w:rPr>
          <w:rFonts w:ascii="Myriad Pro" w:eastAsia="Calibri" w:hAnsi="Myriad Pro"/>
          <w:sz w:val="22"/>
          <w:szCs w:val="22"/>
          <w:lang w:eastAsia="en-US"/>
        </w:rPr>
        <w:t xml:space="preserve"> </w:t>
      </w:r>
      <w:r w:rsidRPr="00A21112">
        <w:rPr>
          <w:rFonts w:ascii="Myriad Pro" w:eastAsia="Calibri" w:hAnsi="Myriad Pro"/>
          <w:sz w:val="22"/>
          <w:szCs w:val="22"/>
          <w:lang w:eastAsia="en-US"/>
        </w:rPr>
        <w:t>Ε9 και των δύο γονέων.</w:t>
      </w:r>
      <w:r w:rsidR="0098140B" w:rsidRPr="00A21112">
        <w:rPr>
          <w:rFonts w:ascii="Myriad Pro" w:eastAsia="Calibri" w:hAnsi="Myriad Pro"/>
          <w:sz w:val="22"/>
          <w:szCs w:val="22"/>
          <w:lang w:eastAsia="en-US"/>
        </w:rPr>
        <w:t xml:space="preserve"> </w:t>
      </w:r>
    </w:p>
    <w:p w:rsidR="00374BB2" w:rsidRPr="00A21112" w:rsidRDefault="00374BB2" w:rsidP="00374BB2">
      <w:pPr>
        <w:spacing w:line="276" w:lineRule="auto"/>
        <w:jc w:val="both"/>
        <w:rPr>
          <w:rFonts w:ascii="Myriad Pro" w:eastAsia="Calibri" w:hAnsi="Myriad Pro"/>
          <w:sz w:val="22"/>
          <w:szCs w:val="22"/>
          <w:lang w:eastAsia="en-US"/>
        </w:rPr>
      </w:pPr>
    </w:p>
    <w:p w:rsidR="00374BB2" w:rsidRPr="00A21112" w:rsidRDefault="00374BB2" w:rsidP="00374BB2">
      <w:pPr>
        <w:spacing w:line="276" w:lineRule="auto"/>
        <w:jc w:val="both"/>
        <w:rPr>
          <w:rFonts w:ascii="Myriad Pro" w:eastAsia="Calibri" w:hAnsi="Myriad Pro"/>
          <w:sz w:val="20"/>
          <w:szCs w:val="20"/>
          <w:lang w:eastAsia="en-US"/>
        </w:rPr>
      </w:pPr>
      <w:r w:rsidRPr="00A21112">
        <w:rPr>
          <w:rFonts w:ascii="Myriad Pro" w:eastAsia="Calibri" w:hAnsi="Myriad Pro"/>
          <w:sz w:val="20"/>
          <w:szCs w:val="20"/>
          <w:lang w:eastAsia="en-US"/>
        </w:rPr>
        <w:t>Σχετικά με το οικοτροφείο:</w:t>
      </w:r>
    </w:p>
    <w:p w:rsidR="00374BB2" w:rsidRPr="00A21112" w:rsidRDefault="00374BB2" w:rsidP="00374BB2">
      <w:pPr>
        <w:spacing w:line="276" w:lineRule="auto"/>
        <w:jc w:val="both"/>
        <w:rPr>
          <w:rFonts w:ascii="Myriad Pro" w:eastAsia="Calibri" w:hAnsi="Myriad Pro"/>
          <w:sz w:val="20"/>
          <w:szCs w:val="20"/>
          <w:lang w:eastAsia="en-US"/>
        </w:rPr>
      </w:pPr>
      <w:r w:rsidRPr="00A21112">
        <w:rPr>
          <w:rFonts w:ascii="Myriad Pro" w:eastAsia="Calibri" w:hAnsi="Myriad Pro"/>
          <w:sz w:val="20"/>
          <w:szCs w:val="20"/>
          <w:lang w:val="en-US" w:eastAsia="en-US"/>
        </w:rPr>
        <w:t>To</w:t>
      </w:r>
      <w:r w:rsidRPr="00A21112">
        <w:rPr>
          <w:rFonts w:ascii="Myriad Pro" w:eastAsia="Calibri" w:hAnsi="Myriad Pro"/>
          <w:sz w:val="20"/>
          <w:szCs w:val="20"/>
          <w:lang w:eastAsia="en-US"/>
        </w:rPr>
        <w:t xml:space="preserve"> οικοτροφείο στεγάζεται στο </w:t>
      </w:r>
      <w:r w:rsidRPr="00A21112">
        <w:rPr>
          <w:rFonts w:ascii="Myriad Pro" w:eastAsia="Calibri" w:hAnsi="Myriad Pro"/>
          <w:sz w:val="20"/>
          <w:szCs w:val="20"/>
          <w:lang w:val="en-US" w:eastAsia="en-US"/>
        </w:rPr>
        <w:t>Ingle</w:t>
      </w:r>
      <w:r w:rsidRPr="00A21112">
        <w:rPr>
          <w:rFonts w:ascii="Myriad Pro" w:eastAsia="Calibri" w:hAnsi="Myriad Pro"/>
          <w:sz w:val="20"/>
          <w:szCs w:val="20"/>
          <w:lang w:eastAsia="en-US"/>
        </w:rPr>
        <w:t xml:space="preserve"> </w:t>
      </w:r>
      <w:r w:rsidRPr="00A21112">
        <w:rPr>
          <w:rFonts w:ascii="Myriad Pro" w:eastAsia="Calibri" w:hAnsi="Myriad Pro"/>
          <w:sz w:val="20"/>
          <w:szCs w:val="20"/>
          <w:lang w:val="en-US" w:eastAsia="en-US"/>
        </w:rPr>
        <w:t>Hall</w:t>
      </w:r>
      <w:r w:rsidRPr="00A21112">
        <w:rPr>
          <w:rFonts w:ascii="Myriad Pro" w:eastAsia="Calibri" w:hAnsi="Myriad Pro"/>
          <w:sz w:val="20"/>
          <w:szCs w:val="20"/>
          <w:lang w:eastAsia="en-US"/>
        </w:rPr>
        <w:t xml:space="preserve">, στις εγκαταστάσεις του σχολείου. Υπάρχουν 36 δωμάτια που κατανέμονται σε δύο ορόφους. Στον έναν όροφο διαμένουν τα κορίτσια και στον άλλον τα αγόρια. Επίσης διαθέτει τραπεζαρία, βιβλιοθήκη και χώρο ψυχαγωγίας. </w:t>
      </w:r>
    </w:p>
    <w:p w:rsidR="00374BB2" w:rsidRPr="00A21112" w:rsidRDefault="00374BB2" w:rsidP="00374BB2">
      <w:pPr>
        <w:spacing w:line="276" w:lineRule="auto"/>
        <w:jc w:val="both"/>
        <w:rPr>
          <w:rFonts w:ascii="Myriad Pro" w:eastAsia="Calibri" w:hAnsi="Myriad Pro"/>
          <w:sz w:val="20"/>
          <w:szCs w:val="20"/>
          <w:lang w:eastAsia="en-US"/>
        </w:rPr>
      </w:pPr>
      <w:r w:rsidRPr="00A21112">
        <w:rPr>
          <w:rFonts w:ascii="Myriad Pro" w:eastAsia="Calibri" w:hAnsi="Myriad Pro"/>
          <w:sz w:val="20"/>
          <w:szCs w:val="20"/>
          <w:lang w:eastAsia="en-US"/>
        </w:rPr>
        <w:t>Το Κολλέγιο Ανατόλια με την μεγάλη παράδοση στην εκπαίδευση και το επιλεγμένο διδακτικό προσωπικό εγγυάται την καλύτερη ακαδημαϊκή μόρφωση και τη σωστή διαπαιδαγώγηση των παιδιών μέσα σε ένα ασφαλές και ευχάριστο περιβάλλον.</w:t>
      </w:r>
    </w:p>
    <w:p w:rsidR="00374BB2" w:rsidRPr="00A21112" w:rsidRDefault="00374BB2" w:rsidP="00374BB2">
      <w:pPr>
        <w:spacing w:line="276" w:lineRule="auto"/>
        <w:jc w:val="both"/>
        <w:rPr>
          <w:rFonts w:ascii="Myriad Pro" w:eastAsia="Calibri" w:hAnsi="Myriad Pro"/>
          <w:sz w:val="20"/>
          <w:szCs w:val="20"/>
          <w:lang w:eastAsia="en-US"/>
        </w:rPr>
      </w:pPr>
    </w:p>
    <w:p w:rsidR="00F05557" w:rsidRPr="00A21112" w:rsidRDefault="00374BB2" w:rsidP="00374BB2">
      <w:pPr>
        <w:spacing w:line="276" w:lineRule="auto"/>
        <w:jc w:val="both"/>
        <w:rPr>
          <w:rFonts w:ascii="Myriad Pro" w:hAnsi="Myriad Pro"/>
          <w:sz w:val="20"/>
          <w:szCs w:val="20"/>
        </w:rPr>
      </w:pPr>
      <w:r w:rsidRPr="00A21112">
        <w:rPr>
          <w:rFonts w:ascii="Myriad Pro" w:eastAsia="Calibri" w:hAnsi="Myriad Pro"/>
          <w:sz w:val="20"/>
          <w:szCs w:val="20"/>
          <w:lang w:eastAsia="en-US"/>
        </w:rPr>
        <w:t>Το Αμερικανικό Κολλέγιο Ανατόλια είναι ένας μη κερδοσκοπικός εκπαιδευτικός οργανισμός με μακρά παράδοση και προσφορά σε όλες τις βαθμίδες της εκπαίδευσης. Ιδρύθηκε το 1886 στη Μερζιφούντα του Πόντου και το 1924 εγκαταστάθηκε στη Θεσσαλονίκη. Ταυτισμένο με την αριστεία, τις πρωτοποριακές εκπαιδευτικές δράσεις και το υψηλό διδακτικό επίπεδο το Κολλέγιο Ανατόλια έχει αναδειχθεί σε εκπαιδευτικό κέντρο με πανελλήνια και διεθνή αναγνώριση. Ο εκπαιδευτικός οργανισμός διατηρεί ένα από τα μεγαλύτερα προγράμματα υποτροφιών στην Ελλάδα όπως και ένα πολύπτυχο πρόγραμμα δράσεων κοινωνικής προσφοράς.  Η απονομή υποτροφιών είναι συνυφασμένη με την ιστορία του Κολλεγίου από τα πρώτα χρόνια της ίδρυσής του, ωστόσο το Πρόγραμμα Υποτροφιών με τη σημερινή του μορφή δημιουργήθηκε τη δεκαετία του ΄60. Έκτοτε και μέχρι σήμερα, έχουν απονεμηθεί περισσότερες από 1.000 υποτροφίες, ενώ μόνο για τη σχολική χρονιά 2020 – 2021 περισσότεροι από 200 μαθητές στο Γυμνάσιο και Λύκειο, φοιτούν με ολικές ή μερικές υποτροφίες.</w:t>
      </w:r>
    </w:p>
    <w:sectPr w:rsidR="00F05557" w:rsidRPr="00A21112" w:rsidSect="00F05557">
      <w:pgSz w:w="11906" w:h="16838"/>
      <w:pgMar w:top="1440" w:right="1800" w:bottom="1440" w:left="1800"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57"/>
    <w:rsid w:val="001040EB"/>
    <w:rsid w:val="00132034"/>
    <w:rsid w:val="00164942"/>
    <w:rsid w:val="001A25E3"/>
    <w:rsid w:val="00261733"/>
    <w:rsid w:val="002D69FB"/>
    <w:rsid w:val="0035245C"/>
    <w:rsid w:val="00374BB2"/>
    <w:rsid w:val="003A5BAD"/>
    <w:rsid w:val="003D05F3"/>
    <w:rsid w:val="00440703"/>
    <w:rsid w:val="004B4597"/>
    <w:rsid w:val="0052332A"/>
    <w:rsid w:val="00610EFC"/>
    <w:rsid w:val="00894084"/>
    <w:rsid w:val="00944A89"/>
    <w:rsid w:val="0098140B"/>
    <w:rsid w:val="00992234"/>
    <w:rsid w:val="00996DEA"/>
    <w:rsid w:val="00A21112"/>
    <w:rsid w:val="00B817ED"/>
    <w:rsid w:val="00B8403E"/>
    <w:rsid w:val="00BB76CA"/>
    <w:rsid w:val="00C4077E"/>
    <w:rsid w:val="00C50D88"/>
    <w:rsid w:val="00C55735"/>
    <w:rsid w:val="00C63C55"/>
    <w:rsid w:val="00DE64E9"/>
    <w:rsid w:val="00E61529"/>
    <w:rsid w:val="00E676F6"/>
    <w:rsid w:val="00E90B53"/>
    <w:rsid w:val="00EB28C0"/>
    <w:rsid w:val="00F05557"/>
    <w:rsid w:val="00F55F09"/>
    <w:rsid w:val="00FD60E1"/>
    <w:rsid w:val="00FF0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87530"/>
  <w15:docId w15:val="{2B4B62FE-D661-4765-B0FE-00618E83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5557"/>
    <w:rPr>
      <w:rFonts w:ascii="Tahoma" w:hAnsi="Tahoma" w:cs="Tahoma"/>
      <w:sz w:val="16"/>
      <w:szCs w:val="16"/>
    </w:rPr>
  </w:style>
  <w:style w:type="character" w:customStyle="1" w:styleId="BalloonTextChar">
    <w:name w:val="Balloon Text Char"/>
    <w:basedOn w:val="DefaultParagraphFont"/>
    <w:link w:val="BalloonText"/>
    <w:rsid w:val="00F05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Anatolia</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win7user</dc:creator>
  <cp:lastModifiedBy>win10</cp:lastModifiedBy>
  <cp:revision>5</cp:revision>
  <cp:lastPrinted>2016-04-14T08:54:00Z</cp:lastPrinted>
  <dcterms:created xsi:type="dcterms:W3CDTF">2023-02-17T09:34:00Z</dcterms:created>
  <dcterms:modified xsi:type="dcterms:W3CDTF">2023-03-06T12:14:00Z</dcterms:modified>
</cp:coreProperties>
</file>